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656d4a1c3f46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VEIBY AKONTO AS</w:t>
      </w:r>
    </w:p>
    <w:sectPr>
      <w:headerReference xmlns:r="http://schemas.openxmlformats.org/officeDocument/2006/relationships" w:type="default" r:id="R8473c33a505e4df2"/>
      <w:footerReference xmlns:r="http://schemas.openxmlformats.org/officeDocument/2006/relationships" w:type="default" r:id="Rae3ed015a9f343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VEIBY AKONTO AS   ·   Org.nr 989 111 647   ·   Hvervenmoveien 49   ·   3511 HØNEFOSS   ·   Tlf. 32 12 32 12   ·   vvapost@ecit.no   ·   www.ecit.no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VEIBY AKONTO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73c33a505e4df2" /><Relationship Type="http://schemas.openxmlformats.org/officeDocument/2006/relationships/footer" Target="/word/footer1.xml" Id="Rae3ed015a9f34304" /></Relationships>
</file>