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342bdac5e04a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SVOLDERSHOP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SVOLDERSHOP AS</w:t>
      </w:r>
    </w:p>
    <w:sectPr>
      <w:headerReference xmlns:r="http://schemas.openxmlformats.org/officeDocument/2006/relationships" w:type="default" r:id="Rdddfc42d43b743a3"/>
      <w:footerReference xmlns:r="http://schemas.openxmlformats.org/officeDocument/2006/relationships" w:type="default" r:id="R26c39bcd20f046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SVOLDERSHOP AS   ·   Org.nr 989 140 752   ·   Ivar Aasens vei 2B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SVOLDERSHOP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dfc42d43b743a3" /><Relationship Type="http://schemas.openxmlformats.org/officeDocument/2006/relationships/footer" Target="/word/footer1.xml" Id="R26c39bcd20f04642" /></Relationships>
</file>