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2d03f92cf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SOV INVEST AS</w:t>
      </w:r>
    </w:p>
    <w:sectPr>
      <w:headerReference xmlns:r="http://schemas.openxmlformats.org/officeDocument/2006/relationships" w:type="default" r:id="Rfaa9cb031d594ea0"/>
      <w:footerReference xmlns:r="http://schemas.openxmlformats.org/officeDocument/2006/relationships" w:type="default" r:id="Re6371221c58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9cb031d594ea0" /><Relationship Type="http://schemas.openxmlformats.org/officeDocument/2006/relationships/footer" Target="/word/footer1.xml" Id="Re6371221c5824aa1" /></Relationships>
</file>