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510f45ec5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GEISCHA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GEISCHA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6bb3ba83147ad"/>
      <w:footerReference xmlns:r="http://schemas.openxmlformats.org/officeDocument/2006/relationships" w:type="default" r:id="R510f050ec940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GEISCHA AS   ·   Org.nr 989 175 610   ·   Thorstein Lundes veg 21B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GEISCHA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6bb3ba83147ad" /><Relationship Type="http://schemas.openxmlformats.org/officeDocument/2006/relationships/footer" Target="/word/footer1.xml" Id="R510f050ec94040cb" /></Relationships>
</file>