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20ee5e13e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ce86ef66b4c38"/>
      <w:footerReference xmlns:r="http://schemas.openxmlformats.org/officeDocument/2006/relationships" w:type="default" r:id="R14cb91d13501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EIKI INVEST AS   ·   Org.nr 989 183 141   ·   c/o Kjell Iversen, Gamleveien 97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ce86ef66b4c38" /><Relationship Type="http://schemas.openxmlformats.org/officeDocument/2006/relationships/footer" Target="/word/footer1.xml" Id="R14cb91d1350148d4" /></Relationships>
</file>