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b14589f1c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KVALE AS</w:t>
      </w:r>
    </w:p>
    <w:sectPr>
      <w:headerReference xmlns:r="http://schemas.openxmlformats.org/officeDocument/2006/relationships" w:type="default" r:id="Rea20f20340584afa"/>
      <w:footerReference xmlns:r="http://schemas.openxmlformats.org/officeDocument/2006/relationships" w:type="default" r:id="Rdbc37936affb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 AS   ·   Org.nr 989 187 899   ·   c/o Bjarne Kvale, Oslovegen 121   ·   2212 KONGSVINGER   ·   bjakvale@online.no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0f20340584afa" /><Relationship Type="http://schemas.openxmlformats.org/officeDocument/2006/relationships/footer" Target="/word/footer1.xml" Id="Rdbc37936affb4bdf" /></Relationships>
</file>