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02764dc83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HOLDING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TROMSØ AS</w:t>
      </w:r>
    </w:p>
    <w:sectPr>
      <w:headerReference xmlns:r="http://schemas.openxmlformats.org/officeDocument/2006/relationships" w:type="default" r:id="R061633f177924506"/>
      <w:footerReference xmlns:r="http://schemas.openxmlformats.org/officeDocument/2006/relationships" w:type="default" r:id="R23180586956b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TROMSØ AS   ·   Org.nr 989 188 534   ·   c/o AKTIV REGNSKAPSBYRÅ TROMSØ AS, Heilovegen 22   ·   9015 TROMSØ   ·   stig@aktivrb.no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633f177924506" /><Relationship Type="http://schemas.openxmlformats.org/officeDocument/2006/relationships/footer" Target="/word/footer1.xml" Id="R23180586956b47bc" /></Relationships>
</file>