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74651f9e3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JALOMI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JALOMI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f3ce23fa74c77"/>
      <w:footerReference xmlns:r="http://schemas.openxmlformats.org/officeDocument/2006/relationships" w:type="default" r:id="Rf5b03ae9ca1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JALOMI AS   ·   Org.nr 989 200 283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JALOMI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f3ce23fa74c77" /><Relationship Type="http://schemas.openxmlformats.org/officeDocument/2006/relationships/footer" Target="/word/footer1.xml" Id="Rf5b03ae9ca1d44a4" /></Relationships>
</file>