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3648847f8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HAUGIO AS</w:t>
      </w:r>
    </w:p>
    <w:sectPr>
      <w:headerReference xmlns:r="http://schemas.openxmlformats.org/officeDocument/2006/relationships" w:type="default" r:id="R0914335ddf1f44df"/>
      <w:footerReference xmlns:r="http://schemas.openxmlformats.org/officeDocument/2006/relationships" w:type="default" r:id="R98a59150809c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HAUGIO AS   ·   Org.nr 989 209 973   ·   c/o Bjørn Ivar Haugen, Bloms gate 19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4335ddf1f44df" /><Relationship Type="http://schemas.openxmlformats.org/officeDocument/2006/relationships/footer" Target="/word/footer1.xml" Id="R98a59150809c4a12" /></Relationships>
</file>