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44e9b3d7f4f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VITABONA AS</w:t>
      </w:r>
    </w:p>
    <w:sectPr>
      <w:headerReference xmlns:r="http://schemas.openxmlformats.org/officeDocument/2006/relationships" w:type="default" r:id="R696338b574154cac"/>
      <w:footerReference xmlns:r="http://schemas.openxmlformats.org/officeDocument/2006/relationships" w:type="default" r:id="R9dc1d690c63a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VITABONA AS   ·   Org.nr 989 224 964   ·   Mario Caprinos vei 9B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VITABONA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338b574154cac" /><Relationship Type="http://schemas.openxmlformats.org/officeDocument/2006/relationships/footer" Target="/word/footer1.xml" Id="R9dc1d690c63a4f15" /></Relationships>
</file>