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953f3c886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INVEST AS</w:t>
      </w:r>
    </w:p>
    <w:sectPr>
      <w:headerReference xmlns:r="http://schemas.openxmlformats.org/officeDocument/2006/relationships" w:type="default" r:id="R9e4685b98f2643b5"/>
      <w:footerReference xmlns:r="http://schemas.openxmlformats.org/officeDocument/2006/relationships" w:type="default" r:id="R485e7bf9ae77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INVEST AS   ·   Org.nr 989 225 294   ·   Kalkbrennerlia 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685b98f2643b5" /><Relationship Type="http://schemas.openxmlformats.org/officeDocument/2006/relationships/footer" Target="/word/footer1.xml" Id="R485e7bf9ae774cfb" /></Relationships>
</file>