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1c16f2ed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A BORGEN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 BORGEN AS</w:t>
      </w:r>
    </w:p>
    <w:sectPr>
      <w:headerReference xmlns:r="http://schemas.openxmlformats.org/officeDocument/2006/relationships" w:type="default" r:id="R73fe11c0dd8f40cb"/>
      <w:footerReference xmlns:r="http://schemas.openxmlformats.org/officeDocument/2006/relationships" w:type="default" r:id="R20bd303b3ea7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e11c0dd8f40cb" /><Relationship Type="http://schemas.openxmlformats.org/officeDocument/2006/relationships/footer" Target="/word/footer1.xml" Id="R20bd303b3ea74900" /></Relationships>
</file>