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47771c003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 OG LANGEN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 OG LANGEN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3ac5051dce4466"/>
      <w:footerReference xmlns:r="http://schemas.openxmlformats.org/officeDocument/2006/relationships" w:type="default" r:id="R5f3c81125582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 OG LANGEN HOLDING AS   ·   Org.nr 989 229 656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 OG LANGEN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ac5051dce4466" /><Relationship Type="http://schemas.openxmlformats.org/officeDocument/2006/relationships/footer" Target="/word/footer1.xml" Id="R5f3c811255824c73" /></Relationships>
</file>