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6d52ebe5e40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 AASE HOLDING AS</w:t>
      </w:r>
    </w:p>
    <w:sectPr>
      <w:headerReference xmlns:r="http://schemas.openxmlformats.org/officeDocument/2006/relationships" w:type="default" r:id="Rebc55a351beb4b40"/>
      <w:footerReference xmlns:r="http://schemas.openxmlformats.org/officeDocument/2006/relationships" w:type="default" r:id="R712203416f69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55a351beb4b40" /><Relationship Type="http://schemas.openxmlformats.org/officeDocument/2006/relationships/footer" Target="/word/footer1.xml" Id="R712203416f69475f" /></Relationships>
</file>