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d33d6434f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JØ&amp;PE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JØ&amp;PE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ad9e98c7b4bde"/>
      <w:footerReference xmlns:r="http://schemas.openxmlformats.org/officeDocument/2006/relationships" w:type="default" r:id="Ra434c3326e6e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ad9e98c7b4bde" /><Relationship Type="http://schemas.openxmlformats.org/officeDocument/2006/relationships/footer" Target="/word/footer1.xml" Id="Ra434c3326e6e43e6" /></Relationships>
</file>