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b6517c79c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EHH INVEST AS</w:t>
      </w:r>
    </w:p>
    <w:sectPr>
      <w:headerReference xmlns:r="http://schemas.openxmlformats.org/officeDocument/2006/relationships" w:type="default" r:id="R6bcd3a19f1ed44a8"/>
      <w:footerReference xmlns:r="http://schemas.openxmlformats.org/officeDocument/2006/relationships" w:type="default" r:id="R2505b10b3a97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EHH INVEST AS   ·   Org.nr 989 265 229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d3a19f1ed44a8" /><Relationship Type="http://schemas.openxmlformats.org/officeDocument/2006/relationships/footer" Target="/word/footer1.xml" Id="R2505b10b3a974d1e" /></Relationships>
</file>