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d29159bb2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SECURUS AS.</w:t>
      </w:r>
    </w:p>
    <w:sectPr>
      <w:headerReference xmlns:r="http://schemas.openxmlformats.org/officeDocument/2006/relationships" w:type="default" r:id="Rb9c1d5549c0247da"/>
      <w:footerReference xmlns:r="http://schemas.openxmlformats.org/officeDocument/2006/relationships" w:type="default" r:id="Re2e8e09d3f7e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1d5549c0247da" /><Relationship Type="http://schemas.openxmlformats.org/officeDocument/2006/relationships/footer" Target="/word/footer1.xml" Id="Re2e8e09d3f7e4cf1" /></Relationships>
</file>