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e391639a54b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TANK AS</w:t>
      </w:r>
    </w:p>
    <w:sectPr>
      <w:headerReference xmlns:r="http://schemas.openxmlformats.org/officeDocument/2006/relationships" w:type="default" r:id="R77dc546bdcc24887"/>
      <w:footerReference xmlns:r="http://schemas.openxmlformats.org/officeDocument/2006/relationships" w:type="default" r:id="R4914da4e1d55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c546bdcc24887" /><Relationship Type="http://schemas.openxmlformats.org/officeDocument/2006/relationships/footer" Target="/word/footer1.xml" Id="R4914da4e1d5542bf" /></Relationships>
</file>