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e5ba6a3f1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STIFI AS</w:t>
      </w:r>
    </w:p>
    <w:sectPr>
      <w:headerReference xmlns:r="http://schemas.openxmlformats.org/officeDocument/2006/relationships" w:type="default" r:id="Re350deeeaf934c29"/>
      <w:footerReference xmlns:r="http://schemas.openxmlformats.org/officeDocument/2006/relationships" w:type="default" r:id="Recab767a629b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STIFI AS   ·   Org.nr 989 455 656   ·   c/o Camar AS, Domkirkeplassen 3   ·   4006 STAVANGER   ·   Tlf. 51 52 34 82   ·   ertvaag@camar.no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0deeeaf934c29" /><Relationship Type="http://schemas.openxmlformats.org/officeDocument/2006/relationships/footer" Target="/word/footer1.xml" Id="Recab767a629b4582" /></Relationships>
</file>