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37eb162cc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STIFI AS</w:t>
      </w:r>
    </w:p>
    <w:sectPr>
      <w:headerReference xmlns:r="http://schemas.openxmlformats.org/officeDocument/2006/relationships" w:type="default" r:id="Re4db8c8aedc343cc"/>
      <w:footerReference xmlns:r="http://schemas.openxmlformats.org/officeDocument/2006/relationships" w:type="default" r:id="R6e6b06463bad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STIFI AS   ·   Org.nr 989 455 656   ·   c/o Camar AS, Domkirkeplassen 3   ·   4006 STAVANGER   ·   Tlf. 51 52 34 82   ·   ertvaag@camar.no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b8c8aedc343cc" /><Relationship Type="http://schemas.openxmlformats.org/officeDocument/2006/relationships/footer" Target="/word/footer1.xml" Id="R6e6b06463bad4244" /></Relationships>
</file>