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22afb1b79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 MATHIESEN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 MATHIESEN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22f17bbdc4fea"/>
      <w:footerReference xmlns:r="http://schemas.openxmlformats.org/officeDocument/2006/relationships" w:type="default" r:id="Rb6b8f49d32f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MATHIESEN AS   ·   Org.nr 989 475 924   ·   Toftes gate 47D   ·   0552 OSLO   ·   Tlf. 22 52 42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MATHIESEN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22f17bbdc4fea" /><Relationship Type="http://schemas.openxmlformats.org/officeDocument/2006/relationships/footer" Target="/word/footer1.xml" Id="Rb6b8f49d32ff42c8" /></Relationships>
</file>