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084ca286b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FALKETIND AS</w:t>
      </w:r>
    </w:p>
    <w:sectPr>
      <w:headerReference xmlns:r="http://schemas.openxmlformats.org/officeDocument/2006/relationships" w:type="default" r:id="R9ae9c04371fa48df"/>
      <w:footerReference xmlns:r="http://schemas.openxmlformats.org/officeDocument/2006/relationships" w:type="default" r:id="R95fca09300e5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FALKETIND AS   ·   Org.nr 989 657 127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9c04371fa48df" /><Relationship Type="http://schemas.openxmlformats.org/officeDocument/2006/relationships/footer" Target="/word/footer1.xml" Id="R95fca09300e54f9d" /></Relationships>
</file>