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0b8458eac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AKROBAT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25850ceebcf34bd9"/>
      <w:footerReference xmlns:r="http://schemas.openxmlformats.org/officeDocument/2006/relationships" w:type="default" r:id="R92b6063492ef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50ceebcf34bd9" /><Relationship Type="http://schemas.openxmlformats.org/officeDocument/2006/relationships/footer" Target="/word/footer1.xml" Id="R92b6063492ef411e" /></Relationships>
</file>