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b455e9e321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AS</w:t>
      </w:r>
    </w:p>
    <w:sectPr>
      <w:headerReference xmlns:r="http://schemas.openxmlformats.org/officeDocument/2006/relationships" w:type="default" r:id="R040edc4a02214e01"/>
      <w:footerReference xmlns:r="http://schemas.openxmlformats.org/officeDocument/2006/relationships" w:type="default" r:id="R25f73f2ae45e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AS   ·   Org.nr 989 762 699   ·   Hunnedalsvegen 3231   ·   4335 DIRDAL   ·   Tlf. 51 61 29 00   ·   post@byrkjedalstuent.no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edc4a02214e01" /><Relationship Type="http://schemas.openxmlformats.org/officeDocument/2006/relationships/footer" Target="/word/footer1.xml" Id="R25f73f2ae45e450b" /></Relationships>
</file>