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a0b25d6b0f46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MITOSIS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MITOSIS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5cbf39b93f4a07"/>
      <w:footerReference xmlns:r="http://schemas.openxmlformats.org/officeDocument/2006/relationships" w:type="default" r:id="Rc661b2f08c344a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MITOSIS AS   ·   Org.nr 990 040 427   ·   Ny-Paradis 26   ·   5230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MITOSIS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5cbf39b93f4a07" /><Relationship Type="http://schemas.openxmlformats.org/officeDocument/2006/relationships/footer" Target="/word/footer1.xml" Id="Rc661b2f08c344ac7" /></Relationships>
</file>