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c5e681d2604a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OSKAR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INVESTMENT AS</w:t>
      </w:r>
    </w:p>
    <w:sectPr>
      <w:headerReference xmlns:r="http://schemas.openxmlformats.org/officeDocument/2006/relationships" w:type="default" r:id="R3c133916848643bc"/>
      <w:footerReference xmlns:r="http://schemas.openxmlformats.org/officeDocument/2006/relationships" w:type="default" r:id="Rf63aacdeb2ed43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INVESTMENT AS   ·   Org.nr 990 319 529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133916848643bc" /><Relationship Type="http://schemas.openxmlformats.org/officeDocument/2006/relationships/footer" Target="/word/footer1.xml" Id="Rf63aacdeb2ed439a" /></Relationships>
</file>