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613e5c3a2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NORSKE EIENDOMSCOMPAGNIE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EIENDOMSCOMPAGNIE AS</w:t>
      </w:r>
    </w:p>
    <w:sectPr>
      <w:headerReference xmlns:r="http://schemas.openxmlformats.org/officeDocument/2006/relationships" w:type="default" r:id="R66b48cce61b243ab"/>
      <w:footerReference xmlns:r="http://schemas.openxmlformats.org/officeDocument/2006/relationships" w:type="default" r:id="R7672cca9e249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EIENDOMSCOMPAGNIE AS   ·   Org.nr 990 474 273   ·   Haavard Martinsens vei 34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EIENDOMSCOMPAGNIE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48cce61b243ab" /><Relationship Type="http://schemas.openxmlformats.org/officeDocument/2006/relationships/footer" Target="/word/footer1.xml" Id="R7672cca9e2494324" /></Relationships>
</file>