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2bd86b748142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KIKAMO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KIKAMO AS</w:t>
      </w:r>
    </w:p>
    <w:sectPr>
      <w:headerReference xmlns:r="http://schemas.openxmlformats.org/officeDocument/2006/relationships" w:type="default" r:id="R96d4dc01586941d6"/>
      <w:footerReference xmlns:r="http://schemas.openxmlformats.org/officeDocument/2006/relationships" w:type="default" r:id="R943fbfd1dc494e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KIKAMO AS   ·   Org.nr 990 692 939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KIKAMO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d4dc01586941d6" /><Relationship Type="http://schemas.openxmlformats.org/officeDocument/2006/relationships/footer" Target="/word/footer1.xml" Id="R943fbfd1dc494e0d" /></Relationships>
</file>