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f7464661d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JV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JV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dfc7ee2dbe4bc1"/>
      <w:footerReference xmlns:r="http://schemas.openxmlformats.org/officeDocument/2006/relationships" w:type="default" r:id="R90d192cb1b8d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JV ENTREPRENØR AS   ·   Org.nr 990 788 456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JV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fc7ee2dbe4bc1" /><Relationship Type="http://schemas.openxmlformats.org/officeDocument/2006/relationships/footer" Target="/word/footer1.xml" Id="R90d192cb1b8d4e59" /></Relationships>
</file>