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15c823b21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MONTEBELLO VINSELSKAP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MONTEBELLO VINSELSKAP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2b34777c649ea"/>
      <w:footerReference xmlns:r="http://schemas.openxmlformats.org/officeDocument/2006/relationships" w:type="default" r:id="R9b3ff890a332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2b34777c649ea" /><Relationship Type="http://schemas.openxmlformats.org/officeDocument/2006/relationships/footer" Target="/word/footer1.xml" Id="R9b3ff890a33247c2" /></Relationships>
</file>