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35513946a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FURULY CAPITAL AS</w:t>
      </w:r>
    </w:p>
    <w:sectPr>
      <w:headerReference xmlns:r="http://schemas.openxmlformats.org/officeDocument/2006/relationships" w:type="default" r:id="R6d57fd3a6c1b4214"/>
      <w:footerReference xmlns:r="http://schemas.openxmlformats.org/officeDocument/2006/relationships" w:type="default" r:id="R9d9c79ea9436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FURULY CAPITAL AS   ·   Org.nr 991 380 388   ·   Voldmogrenda   ·   2411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FURULY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7fd3a6c1b4214" /><Relationship Type="http://schemas.openxmlformats.org/officeDocument/2006/relationships/footer" Target="/word/footer1.xml" Id="R9d9c79ea9436464b" /></Relationships>
</file>