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d81abdc5c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37ef7854b474f"/>
      <w:footerReference xmlns:r="http://schemas.openxmlformats.org/officeDocument/2006/relationships" w:type="default" r:id="Re0aaf3275228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HOLDING AS   ·   Org.nr 991 807 012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37ef7854b474f" /><Relationship Type="http://schemas.openxmlformats.org/officeDocument/2006/relationships/footer" Target="/word/footer1.xml" Id="Re0aaf32752284ede" /></Relationships>
</file>