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f174aebd64c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LKR41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LKR41 AS</w:t>
      </w:r>
    </w:p>
    <w:sectPr>
      <w:headerReference xmlns:r="http://schemas.openxmlformats.org/officeDocument/2006/relationships" w:type="default" r:id="R767f87c07dec4e5f"/>
      <w:footerReference xmlns:r="http://schemas.openxmlformats.org/officeDocument/2006/relationships" w:type="default" r:id="R11353c040cdb46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LKR41 AS   ·   Org.nr 991 884 025   ·   c/o Marit Landmark, Gjønneshagen 117   ·   1357 BEKKESTUA   ·   marit.landmark@arcticsec.no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LKR41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7f87c07dec4e5f" /><Relationship Type="http://schemas.openxmlformats.org/officeDocument/2006/relationships/footer" Target="/word/footer1.xml" Id="R11353c040cdb4628" /></Relationships>
</file>