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543fa5aa8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 INVEST AS.</w:t>
      </w:r>
    </w:p>
    <w:sectPr>
      <w:headerReference xmlns:r="http://schemas.openxmlformats.org/officeDocument/2006/relationships" w:type="default" r:id="R045255c4c6d243d6"/>
      <w:footerReference xmlns:r="http://schemas.openxmlformats.org/officeDocument/2006/relationships" w:type="default" r:id="Rfd29581ed7b5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255c4c6d243d6" /><Relationship Type="http://schemas.openxmlformats.org/officeDocument/2006/relationships/footer" Target="/word/footer1.xml" Id="Rfd29581ed7b54c9d" /></Relationships>
</file>