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f7ec36936a42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PROMATECH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Bømlo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Bømlo,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PROMATECH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f19b17681f4e4c"/>
      <w:footerReference xmlns:r="http://schemas.openxmlformats.org/officeDocument/2006/relationships" w:type="default" r:id="R7d906a8992f94e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PROMATECH AS   ·   Org.nr 991 933 182   ·   Hovlandsvegen 251   ·   5443 BØMLO   ·   stig@processcon.no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PROMATECH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f19b17681f4e4c" /><Relationship Type="http://schemas.openxmlformats.org/officeDocument/2006/relationships/footer" Target="/word/footer1.xml" Id="R7d906a8992f94e32" /></Relationships>
</file>