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04df0685a49f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CHRYSTIE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CHRYSTIE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bd521548624e79"/>
      <w:footerReference xmlns:r="http://schemas.openxmlformats.org/officeDocument/2006/relationships" w:type="default" r:id="Rfb60f7c1166e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CHRYSTIE INVEST AS   ·   Org.nr 992 012 307   ·   c/o Rasmus C. Evrin, Nordseterveien 3C   ·   1176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CHRYSTIE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bd521548624e79" /><Relationship Type="http://schemas.openxmlformats.org/officeDocument/2006/relationships/footer" Target="/word/footer1.xml" Id="Rfb60f7c1166e4924" /></Relationships>
</file>