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c6f27330a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INVEST AS</w:t>
      </w:r>
    </w:p>
    <w:sectPr>
      <w:headerReference xmlns:r="http://schemas.openxmlformats.org/officeDocument/2006/relationships" w:type="default" r:id="R374eaf2fa9d84344"/>
      <w:footerReference xmlns:r="http://schemas.openxmlformats.org/officeDocument/2006/relationships" w:type="default" r:id="R3bfdb8bbe489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eaf2fa9d84344" /><Relationship Type="http://schemas.openxmlformats.org/officeDocument/2006/relationships/footer" Target="/word/footer1.xml" Id="R3bfdb8bbe4894e2f" /></Relationships>
</file>