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b73e32703846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KOLVIK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KOLVIK INVEST AS</w:t>
      </w:r>
    </w:p>
    <w:sectPr>
      <w:headerReference xmlns:r="http://schemas.openxmlformats.org/officeDocument/2006/relationships" w:type="default" r:id="R4046a3f3669e4115"/>
      <w:footerReference xmlns:r="http://schemas.openxmlformats.org/officeDocument/2006/relationships" w:type="default" r:id="R4de93748f41d45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KOLVIK INVEST AS   ·   Org.nr 992 145 285   ·   Tidemands gate 39   ·   7030 TRONDHEIM   ·   kent-tr@online.no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46a3f3669e4115" /><Relationship Type="http://schemas.openxmlformats.org/officeDocument/2006/relationships/footer" Target="/word/footer1.xml" Id="R4de93748f41d453b" /></Relationships>
</file>