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281ae14e7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NORSET AGRI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NORSET AGRI AS</w:t>
      </w:r>
    </w:p>
    <w:sectPr>
      <w:headerReference xmlns:r="http://schemas.openxmlformats.org/officeDocument/2006/relationships" w:type="default" r:id="R43177f2239d34544"/>
      <w:footerReference xmlns:r="http://schemas.openxmlformats.org/officeDocument/2006/relationships" w:type="default" r:id="R496451dffc86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77f2239d34544" /><Relationship Type="http://schemas.openxmlformats.org/officeDocument/2006/relationships/footer" Target="/word/footer1.xml" Id="R496451dffc864c64" /></Relationships>
</file>