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4d462f492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SOLVIK-OLSEN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SOLVIK-OLSEN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bed48586a4cea"/>
      <w:footerReference xmlns:r="http://schemas.openxmlformats.org/officeDocument/2006/relationships" w:type="default" r:id="R5d221705786a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SOLVIK-OLSEN REVISJON AS   ·   Org.nr 992 395 826   ·   Hanabryggene, Hanaveien 4   ·   4327 SANDNES   ·   dag.widar@solvik-olsen.no   ·   www.solvik-olsen.no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SOLVIK-OLSEN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bed48586a4cea" /><Relationship Type="http://schemas.openxmlformats.org/officeDocument/2006/relationships/footer" Target="/word/footer1.xml" Id="R5d221705786a41d3" /></Relationships>
</file>