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ea687a6f7941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GISNA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GISNA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d9b7e75ee74396"/>
      <w:footerReference xmlns:r="http://schemas.openxmlformats.org/officeDocument/2006/relationships" w:type="default" r:id="R7ed368b738c74d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GISNA AS   ·   Org.nr 992 694 777   ·   c/o Bachke &amp; Co A/S, Fjordgata 11   ·   7010 TRONDHEIM   ·   Tlf. 73 99 28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GISNA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d9b7e75ee74396" /><Relationship Type="http://schemas.openxmlformats.org/officeDocument/2006/relationships/footer" Target="/word/footer1.xml" Id="R7ed368b738c74dfc" /></Relationships>
</file>