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cf794fcc9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KEIL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KEIL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439cc19f47459c"/>
      <w:footerReference xmlns:r="http://schemas.openxmlformats.org/officeDocument/2006/relationships" w:type="default" r:id="Rdbc5f358de61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KEIL CONSULTING AS   ·   Org.nr 992 825 138   ·   Morgedalsvegen 35D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39cc19f47459c" /><Relationship Type="http://schemas.openxmlformats.org/officeDocument/2006/relationships/footer" Target="/word/footer1.xml" Id="Rdbc5f358de614b0e" /></Relationships>
</file>