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1fe9966a4f4e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VALDRESREVISORENE AS</w:t>
      </w:r>
    </w:p>
    <w:sectPr>
      <w:headerReference xmlns:r="http://schemas.openxmlformats.org/officeDocument/2006/relationships" w:type="default" r:id="R4869ceb4a5154745"/>
      <w:footerReference xmlns:r="http://schemas.openxmlformats.org/officeDocument/2006/relationships" w:type="default" r:id="Ra8daf706f43d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9ceb4a5154745" /><Relationship Type="http://schemas.openxmlformats.org/officeDocument/2006/relationships/footer" Target="/word/footer1.xml" Id="Ra8daf706f43d47c7" /></Relationships>
</file>