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5863cfef8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e4fff79eb4cae"/>
      <w:footerReference xmlns:r="http://schemas.openxmlformats.org/officeDocument/2006/relationships" w:type="default" r:id="R137138205bfb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 HOLDING AS   ·   Org.nr 993 142 026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e4fff79eb4cae" /><Relationship Type="http://schemas.openxmlformats.org/officeDocument/2006/relationships/footer" Target="/word/footer1.xml" Id="R137138205bfb4917" /></Relationships>
</file>