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3547aa833849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ERØY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ERØY AS</w:t>
      </w:r>
    </w:p>
    <w:sectPr>
      <w:headerReference xmlns:r="http://schemas.openxmlformats.org/officeDocument/2006/relationships" w:type="default" r:id="R6b3e1ec35145461d"/>
      <w:footerReference xmlns:r="http://schemas.openxmlformats.org/officeDocument/2006/relationships" w:type="default" r:id="R1bca86900cce4a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ERØY AS   ·   Org.nr 993 345 903   ·   c/o Øyvind Eriksen, Orrebakken 2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3e1ec35145461d" /><Relationship Type="http://schemas.openxmlformats.org/officeDocument/2006/relationships/footer" Target="/word/footer1.xml" Id="R1bca86900cce4a6c" /></Relationships>
</file>