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e06868bb44f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ERØY AS</w:t>
      </w:r>
    </w:p>
    <w:sectPr>
      <w:headerReference xmlns:r="http://schemas.openxmlformats.org/officeDocument/2006/relationships" w:type="default" r:id="R015a47493fc94027"/>
      <w:footerReference xmlns:r="http://schemas.openxmlformats.org/officeDocument/2006/relationships" w:type="default" r:id="R4caa370b37494d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ERØY AS   ·   Org.nr 993 345 903   ·   c/o Øyvind Eriksen, Orrebakken 2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5a47493fc94027" /><Relationship Type="http://schemas.openxmlformats.org/officeDocument/2006/relationships/footer" Target="/word/footer1.xml" Id="R4caa370b37494d77" /></Relationships>
</file>