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8f371b98da4e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BDO AS</w:t>
      </w:r>
    </w:p>
    <w:sectPr>
      <w:headerReference xmlns:r="http://schemas.openxmlformats.org/officeDocument/2006/relationships" w:type="default" r:id="R2de3e541532d4f73"/>
      <w:footerReference xmlns:r="http://schemas.openxmlformats.org/officeDocument/2006/relationships" w:type="default" r:id="R27eada57d65c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BDO AS   ·   Org.nr 993 606 650   ·   Bygdøy allé 2   ·   0257 OSLO   ·   Tlf. 23 11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e3e541532d4f73" /><Relationship Type="http://schemas.openxmlformats.org/officeDocument/2006/relationships/footer" Target="/word/footer1.xml" Id="R27eada57d65c4a79" /></Relationships>
</file>