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f3089a81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 AS</w:t>
      </w:r>
    </w:p>
    <w:sectPr>
      <w:headerReference xmlns:r="http://schemas.openxmlformats.org/officeDocument/2006/relationships" w:type="default" r:id="R3c5df949da8f49a3"/>
      <w:footerReference xmlns:r="http://schemas.openxmlformats.org/officeDocument/2006/relationships" w:type="default" r:id="Rb38e0d7eb50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df949da8f49a3" /><Relationship Type="http://schemas.openxmlformats.org/officeDocument/2006/relationships/footer" Target="/word/footer1.xml" Id="Rb38e0d7eb50b4809" /></Relationships>
</file>