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0e93c3727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52237dfbb48e0"/>
      <w:footerReference xmlns:r="http://schemas.openxmlformats.org/officeDocument/2006/relationships" w:type="default" r:id="R36b7f9da1c9c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NURKEN AS   ·   Org.nr 994 060 686   ·   Oterlia 12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52237dfbb48e0" /><Relationship Type="http://schemas.openxmlformats.org/officeDocument/2006/relationships/footer" Target="/word/footer1.xml" Id="R36b7f9da1c9c4575" /></Relationships>
</file>