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e6f70b485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TANANGER ENTERPRISE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TANANGER ENTERPRISE AS</w:t>
      </w:r>
    </w:p>
    <w:sectPr>
      <w:headerReference xmlns:r="http://schemas.openxmlformats.org/officeDocument/2006/relationships" w:type="default" r:id="R5ceab4f1df6b4f31"/>
      <w:footerReference xmlns:r="http://schemas.openxmlformats.org/officeDocument/2006/relationships" w:type="default" r:id="Raeebedbcbc54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TANANGER ENTERPRISE AS   ·   Org.nr 994 606 948   ·   Energivegen 20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TANANGER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ab4f1df6b4f31" /><Relationship Type="http://schemas.openxmlformats.org/officeDocument/2006/relationships/footer" Target="/word/footer1.xml" Id="Raeebedbcbc544228" /></Relationships>
</file>